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F3" w:rsidRPr="00E22D1A" w:rsidRDefault="00717787" w:rsidP="005109A4">
      <w:pPr>
        <w:jc w:val="center"/>
        <w:rPr>
          <w:rFonts w:ascii="HG丸ｺﾞｼｯｸM-PRO" w:eastAsia="HG丸ｺﾞｼｯｸM-PRO" w:hAnsi="HG丸ｺﾞｼｯｸM-PRO"/>
          <w:b/>
          <w:color w:val="C0504D" w:themeColor="accent2"/>
          <w:w w:val="80"/>
          <w:sz w:val="36"/>
          <w:szCs w:val="36"/>
        </w:rPr>
      </w:pPr>
      <w:r w:rsidRPr="00E22D1A">
        <w:rPr>
          <w:rFonts w:ascii="HG丸ｺﾞｼｯｸM-PRO" w:eastAsia="HG丸ｺﾞｼｯｸM-PRO" w:hAnsi="HG丸ｺﾞｼｯｸM-PRO" w:hint="eastAsia"/>
          <w:b/>
          <w:color w:val="C0504D" w:themeColor="accent2"/>
          <w:sz w:val="36"/>
          <w:szCs w:val="36"/>
        </w:rPr>
        <w:t>児童発達支援</w:t>
      </w:r>
      <w:r w:rsidR="00302B74" w:rsidRPr="00E22D1A">
        <w:rPr>
          <w:rFonts w:ascii="HG丸ｺﾞｼｯｸM-PRO" w:eastAsia="HG丸ｺﾞｼｯｸM-PRO" w:hAnsi="HG丸ｺﾞｼｯｸM-PRO" w:hint="eastAsia"/>
          <w:b/>
          <w:color w:val="C0504D" w:themeColor="accent2"/>
          <w:sz w:val="36"/>
          <w:szCs w:val="36"/>
        </w:rPr>
        <w:t>利用児にかかる調査票</w:t>
      </w:r>
    </w:p>
    <w:p w:rsidR="000A1B69" w:rsidRPr="000A1B69" w:rsidRDefault="000A1B69" w:rsidP="000A1B69">
      <w:pPr>
        <w:jc w:val="left"/>
        <w:rPr>
          <w:rFonts w:ascii="HG丸ｺﾞｼｯｸM-PRO" w:eastAsia="HG丸ｺﾞｼｯｸM-PRO" w:hAnsi="HG丸ｺﾞｼｯｸM-PRO"/>
          <w:w w:val="80"/>
        </w:rPr>
      </w:pPr>
      <w:r>
        <w:rPr>
          <w:rFonts w:ascii="HG丸ｺﾞｼｯｸM-PRO" w:eastAsia="HG丸ｺﾞｼｯｸM-PRO" w:hAnsi="HG丸ｺﾞｼｯｸM-PRO" w:hint="eastAsia"/>
        </w:rPr>
        <w:t>令和３年度障害福祉サービス等報酬改定に伴い、</w:t>
      </w:r>
      <w:r w:rsidR="00717787">
        <w:rPr>
          <w:rFonts w:ascii="HG丸ｺﾞｼｯｸM-PRO" w:eastAsia="HG丸ｺﾞｼｯｸM-PRO" w:hAnsi="HG丸ｺﾞｼｯｸM-PRO" w:hint="eastAsia"/>
        </w:rPr>
        <w:t>児童発達支援</w:t>
      </w:r>
      <w:r>
        <w:rPr>
          <w:rFonts w:ascii="HG丸ｺﾞｼｯｸM-PRO" w:eastAsia="HG丸ｺﾞｼｯｸM-PRO" w:hAnsi="HG丸ｺﾞｼｯｸM-PRO" w:hint="eastAsia"/>
        </w:rPr>
        <w:t>の利用にあたり、この調査が必要となりました。お子さんの現在の様子について、ご回答ください。</w:t>
      </w:r>
    </w:p>
    <w:p w:rsidR="00954A03" w:rsidRPr="000A1B69" w:rsidRDefault="000A1B69" w:rsidP="000A1B69">
      <w:pPr>
        <w:wordWrap w:val="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 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記入年月日</w:t>
      </w:r>
      <w:r w:rsidRPr="00F46083">
        <w:rPr>
          <w:rFonts w:ascii="HG丸ｺﾞｼｯｸM-PRO" w:eastAsia="HG丸ｺﾞｼｯｸM-PRO" w:hAnsi="HG丸ｺﾞｼｯｸM-PRO" w:hint="eastAsia"/>
          <w:w w:val="80"/>
          <w:sz w:val="20"/>
          <w:szCs w:val="20"/>
        </w:rPr>
        <w:t xml:space="preserve">　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令和　　　年　　　月　　　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</w:p>
    <w:tbl>
      <w:tblPr>
        <w:tblStyle w:val="a4"/>
        <w:tblW w:w="975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4346"/>
        <w:gridCol w:w="3263"/>
      </w:tblGrid>
      <w:tr w:rsidR="00717787" w:rsidRPr="00F46083" w:rsidTr="00E22D1A">
        <w:trPr>
          <w:trHeight w:val="310"/>
        </w:trPr>
        <w:tc>
          <w:tcPr>
            <w:tcW w:w="2145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DBDB" w:themeFill="accent2" w:themeFillTint="33"/>
          </w:tcPr>
          <w:p w:rsidR="00717787" w:rsidRPr="00F46083" w:rsidRDefault="00717787" w:rsidP="007177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受給者証番号</w:t>
            </w:r>
          </w:p>
        </w:tc>
        <w:tc>
          <w:tcPr>
            <w:tcW w:w="434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DBDB" w:themeFill="accent2" w:themeFillTint="33"/>
          </w:tcPr>
          <w:p w:rsidR="00717787" w:rsidRPr="00F46083" w:rsidRDefault="00717787" w:rsidP="007177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児童氏名</w:t>
            </w:r>
            <w:r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（生年月日）</w:t>
            </w:r>
          </w:p>
        </w:tc>
        <w:tc>
          <w:tcPr>
            <w:tcW w:w="326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DBDB" w:themeFill="accent2" w:themeFillTint="33"/>
            <w:vAlign w:val="center"/>
          </w:tcPr>
          <w:p w:rsidR="00717787" w:rsidRPr="00F46083" w:rsidRDefault="00717787" w:rsidP="00717787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回答者（続柄）</w:t>
            </w:r>
          </w:p>
        </w:tc>
      </w:tr>
      <w:tr w:rsidR="00717787" w:rsidRPr="00F46083" w:rsidTr="00CD6B90">
        <w:trPr>
          <w:trHeight w:val="532"/>
        </w:trPr>
        <w:tc>
          <w:tcPr>
            <w:tcW w:w="2145" w:type="dxa"/>
            <w:tcBorders>
              <w:top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717787" w:rsidRPr="00F46083" w:rsidRDefault="00717787" w:rsidP="00717787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717787" w:rsidRPr="00F46083" w:rsidRDefault="00717787" w:rsidP="0071778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年　　月　　日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3263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</w:tcBorders>
            <w:vAlign w:val="center"/>
          </w:tcPr>
          <w:p w:rsidR="00717787" w:rsidRPr="00F46083" w:rsidRDefault="00717787" w:rsidP="00717787">
            <w:pPr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（　　　　</w:t>
            </w:r>
            <w:r w:rsidRPr="00F460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</w:tr>
    </w:tbl>
    <w:p w:rsidR="00556D0A" w:rsidRDefault="00556D0A" w:rsidP="00F460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884430" w:rsidRDefault="002A030C" w:rsidP="00185E64">
      <w:pPr>
        <w:ind w:leftChars="50" w:left="95" w:firstLine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それぞれの項目</w:t>
      </w:r>
      <w:r w:rsidR="007F6140" w:rsidRPr="00733BC0">
        <w:rPr>
          <w:rFonts w:ascii="HG丸ｺﾞｼｯｸM-PRO" w:eastAsia="HG丸ｺﾞｼｯｸM-PRO" w:hAnsi="HG丸ｺﾞｼｯｸM-PRO" w:hint="eastAsia"/>
        </w:rPr>
        <w:t>について、</w:t>
      </w:r>
      <w:r w:rsidR="008A4545" w:rsidRPr="00733BC0">
        <w:rPr>
          <w:rFonts w:ascii="HG丸ｺﾞｼｯｸM-PRO" w:eastAsia="HG丸ｺﾞｼｯｸM-PRO" w:hAnsi="HG丸ｺﾞｼｯｸM-PRO" w:hint="eastAsia"/>
        </w:rPr>
        <w:t>当てはまる</w:t>
      </w:r>
      <w:r w:rsidR="009E718E" w:rsidRPr="00733BC0">
        <w:rPr>
          <w:rFonts w:ascii="HG丸ｺﾞｼｯｸM-PRO" w:eastAsia="HG丸ｺﾞｼｯｸM-PRO" w:hAnsi="HG丸ｺﾞｼｯｸM-PRO" w:hint="eastAsia"/>
        </w:rPr>
        <w:t xml:space="preserve">　□ </w:t>
      </w:r>
      <w:r w:rsidR="008A4545" w:rsidRPr="00733BC0">
        <w:rPr>
          <w:rFonts w:ascii="HG丸ｺﾞｼｯｸM-PRO" w:eastAsia="HG丸ｺﾞｼｯｸM-PRO" w:hAnsi="HG丸ｺﾞｼｯｸM-PRO" w:hint="eastAsia"/>
        </w:rPr>
        <w:t>に</w:t>
      </w:r>
      <w:r w:rsidR="00954A03">
        <w:rPr>
          <w:rFonts w:ascii="ＭＳ 明朝" w:eastAsia="ＭＳ 明朝" w:hAnsi="ＭＳ 明朝" w:cs="ＭＳ 明朝" w:hint="eastAsia"/>
        </w:rPr>
        <w:t>✔</w:t>
      </w:r>
      <w:r w:rsidR="00B36923" w:rsidRPr="00733BC0">
        <w:rPr>
          <w:rFonts w:ascii="HG丸ｺﾞｼｯｸM-PRO" w:eastAsia="HG丸ｺﾞｼｯｸM-PRO" w:hAnsi="HG丸ｺﾞｼｯｸM-PRO" w:hint="eastAsia"/>
        </w:rPr>
        <w:t xml:space="preserve"> </w:t>
      </w:r>
      <w:r w:rsidR="008A4545" w:rsidRPr="00733BC0">
        <w:rPr>
          <w:rFonts w:ascii="HG丸ｺﾞｼｯｸM-PRO" w:eastAsia="HG丸ｺﾞｼｯｸM-PRO" w:hAnsi="HG丸ｺﾞｼｯｸM-PRO" w:hint="eastAsia"/>
        </w:rPr>
        <w:t>をつけてください。</w:t>
      </w:r>
    </w:p>
    <w:p w:rsidR="00AE2CA4" w:rsidRDefault="00954A03" w:rsidP="00733BC0">
      <w:pPr>
        <w:ind w:firstLineChars="50" w:firstLine="9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</w:t>
      </w:r>
      <w:r w:rsidR="002A030C">
        <w:rPr>
          <w:rFonts w:ascii="HG丸ｺﾞｼｯｸM-PRO" w:eastAsia="HG丸ｺﾞｼｯｸM-PRO" w:hAnsi="HG丸ｺﾞｼｯｸM-PRO" w:hint="eastAsia"/>
        </w:rPr>
        <w:t>一部介助、全介助の場合は、具体的な介助</w:t>
      </w:r>
      <w:r w:rsidR="00AE2CA4">
        <w:rPr>
          <w:rFonts w:ascii="HG丸ｺﾞｼｯｸM-PRO" w:eastAsia="HG丸ｺﾞｼｯｸM-PRO" w:hAnsi="HG丸ｺﾞｼｯｸM-PRO" w:hint="eastAsia"/>
        </w:rPr>
        <w:t>内容についても、</w:t>
      </w:r>
      <w:r w:rsidR="00AE2CA4" w:rsidRPr="00733BC0">
        <w:rPr>
          <w:rFonts w:ascii="HG丸ｺﾞｼｯｸM-PRO" w:eastAsia="HG丸ｺﾞｼｯｸM-PRO" w:hAnsi="HG丸ｺﾞｼｯｸM-PRO" w:hint="eastAsia"/>
        </w:rPr>
        <w:t>□ に</w:t>
      </w:r>
      <w:r>
        <w:rPr>
          <w:rFonts w:ascii="ＭＳ 明朝" w:eastAsia="ＭＳ 明朝" w:hAnsi="ＭＳ 明朝" w:cs="ＭＳ 明朝" w:hint="eastAsia"/>
        </w:rPr>
        <w:t>✔</w:t>
      </w:r>
      <w:r w:rsidRPr="00733BC0">
        <w:rPr>
          <w:rFonts w:ascii="HG丸ｺﾞｼｯｸM-PRO" w:eastAsia="HG丸ｺﾞｼｯｸM-PRO" w:hAnsi="HG丸ｺﾞｼｯｸM-PRO" w:hint="eastAsia"/>
        </w:rPr>
        <w:t xml:space="preserve"> </w:t>
      </w:r>
      <w:r w:rsidR="00AE2CA4" w:rsidRPr="00733BC0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をつけてください）</w:t>
      </w:r>
    </w:p>
    <w:tbl>
      <w:tblPr>
        <w:tblStyle w:val="a4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1134"/>
        <w:gridCol w:w="4961"/>
        <w:gridCol w:w="2992"/>
      </w:tblGrid>
      <w:tr w:rsidR="00BC74B6" w:rsidRPr="00F46083" w:rsidTr="00E22D1A">
        <w:trPr>
          <w:trHeight w:val="313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</w:tcPr>
          <w:p w:rsidR="00BC74B6" w:rsidRPr="00CD6B90" w:rsidRDefault="00BC74B6" w:rsidP="007B02F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項目</w:t>
            </w:r>
          </w:p>
        </w:tc>
        <w:tc>
          <w:tcPr>
            <w:tcW w:w="9087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BC74B6" w:rsidRPr="00CD6B90" w:rsidRDefault="00BC74B6" w:rsidP="007B02F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CD6B90">
              <w:rPr>
                <w:rFonts w:ascii="HG丸ｺﾞｼｯｸM-PRO" w:eastAsia="HG丸ｺﾞｼｯｸM-PRO" w:hAnsi="HG丸ｺﾞｼｯｸM-PRO" w:hint="eastAsia"/>
                <w:b/>
                <w:kern w:val="0"/>
                <w:sz w:val="22"/>
              </w:rPr>
              <w:t>介助の様子について</w:t>
            </w:r>
          </w:p>
        </w:tc>
      </w:tr>
      <w:tr w:rsidR="00BC74B6" w:rsidRPr="00F46083" w:rsidTr="00BC74B6">
        <w:trPr>
          <w:trHeight w:val="1084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Pr="006956DB" w:rsidRDefault="00BC74B6" w:rsidP="007B02F2">
            <w:pPr>
              <w:pStyle w:val="a3"/>
              <w:numPr>
                <w:ilvl w:val="0"/>
                <w:numId w:val="40"/>
              </w:num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食事　</w:t>
            </w:r>
          </w:p>
        </w:tc>
        <w:tc>
          <w:tcPr>
            <w:tcW w:w="113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全て自分で行うことができる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見守りや声がけをして、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安全面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に気をつけている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食事時に一部サポートをしている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偏食、こだわり（食べ物の形・温度・食感）がある</w:t>
            </w:r>
          </w:p>
        </w:tc>
        <w:tc>
          <w:tcPr>
            <w:tcW w:w="2992" w:type="dxa"/>
            <w:tcBorders>
              <w:top w:val="single" w:sz="12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（食事の全面的なサポート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をしている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BC74B6" w:rsidRPr="00F46083" w:rsidTr="00BC74B6">
        <w:trPr>
          <w:trHeight w:val="984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排せつ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全て自分で行うことができる</w:t>
            </w:r>
          </w:p>
        </w:tc>
        <w:tc>
          <w:tcPr>
            <w:tcW w:w="496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大人の促しによってトイレに行く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大人が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拭き取り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の仕上げをしている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トイレの場所・形状によってできないときもある</w:t>
            </w:r>
          </w:p>
        </w:tc>
        <w:tc>
          <w:tcPr>
            <w:tcW w:w="2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ind w:firstLineChars="150" w:firstLine="2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おむつ</w:t>
            </w:r>
          </w:p>
          <w:p w:rsidR="00BC74B6" w:rsidRPr="00D21B6E" w:rsidRDefault="00BC74B6" w:rsidP="007B02F2">
            <w:pPr>
              <w:spacing w:line="260" w:lineRule="exact"/>
              <w:ind w:firstLineChars="150" w:firstLine="2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大人が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拭き取り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をしている</w:t>
            </w:r>
          </w:p>
          <w:p w:rsidR="00BC74B6" w:rsidRPr="00D21B6E" w:rsidRDefault="00BC74B6" w:rsidP="007B02F2">
            <w:pPr>
              <w:spacing w:line="260" w:lineRule="exact"/>
              <w:ind w:firstLineChars="150" w:firstLine="23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排せつの失敗が多い（週１以上）</w:t>
            </w:r>
            <w:r w:rsidRPr="00D21B6E">
              <w:rPr>
                <w:rFonts w:ascii="HG丸ｺﾞｼｯｸM-PRO" w:eastAsia="HG丸ｺﾞｼｯｸM-PRO" w:hAnsi="HG丸ｺﾞｼｯｸM-PRO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34731E3" wp14:editId="1D519B46">
                      <wp:simplePos x="0" y="0"/>
                      <wp:positionH relativeFrom="column">
                        <wp:posOffset>5981700</wp:posOffset>
                      </wp:positionH>
                      <wp:positionV relativeFrom="paragraph">
                        <wp:posOffset>0</wp:posOffset>
                      </wp:positionV>
                      <wp:extent cx="161925" cy="790575"/>
                      <wp:effectExtent l="0" t="0" r="28575" b="28575"/>
                      <wp:wrapNone/>
                      <wp:docPr id="1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79057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C6AC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471pt;margin-top:0;width:12.75pt;height:62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" adj="369" strokecolor="#4579b8 [3044]"/>
                  </w:pict>
                </mc:Fallback>
              </mc:AlternateContent>
            </w:r>
          </w:p>
        </w:tc>
      </w:tr>
      <w:tr w:rsidR="00BC74B6" w:rsidRPr="00F46083" w:rsidTr="00BC74B6">
        <w:trPr>
          <w:trHeight w:val="1089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Pr="006E6F9D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入浴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全て自分で行うことができる</w:t>
            </w:r>
          </w:p>
        </w:tc>
        <w:tc>
          <w:tcPr>
            <w:tcW w:w="4961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見守りや声がけ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洗髪・洗身・洗顔が不十分のため、一部サポート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している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感覚過敏やこだわり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</w:t>
            </w:r>
          </w:p>
        </w:tc>
        <w:tc>
          <w:tcPr>
            <w:tcW w:w="299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（洗髪・洗身・洗顔の全面的なサポート）</w:t>
            </w:r>
          </w:p>
        </w:tc>
      </w:tr>
      <w:tr w:rsidR="00BC74B6" w:rsidRPr="00F46083" w:rsidTr="00BC74B6">
        <w:trPr>
          <w:trHeight w:val="1033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  <w:p w:rsidR="00BC74B6" w:rsidRPr="00D21B6E" w:rsidRDefault="00BC74B6" w:rsidP="007B02F2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Cs w:val="21"/>
              </w:rPr>
              <w:t>移動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介助なし</w:t>
            </w:r>
          </w:p>
        </w:tc>
        <w:tc>
          <w:tcPr>
            <w:tcW w:w="496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道順や移動方法などに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こだわり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がある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移動中、途中で立ち止まったり、座り込むことがある</w:t>
            </w:r>
          </w:p>
        </w:tc>
        <w:tc>
          <w:tcPr>
            <w:tcW w:w="299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74B6" w:rsidRPr="00D21B6E" w:rsidRDefault="00BC74B6" w:rsidP="007B02F2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全介助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常時、抱っこ・手つなぎ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バギー、車いす</w:t>
            </w:r>
          </w:p>
          <w:p w:rsidR="00BC74B6" w:rsidRPr="00D21B6E" w:rsidRDefault="00BC74B6" w:rsidP="007B02F2">
            <w:pPr>
              <w:spacing w:line="260" w:lineRule="exact"/>
              <w:ind w:firstLineChars="200" w:firstLine="31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道路への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飛び出し</w:t>
            </w:r>
          </w:p>
        </w:tc>
      </w:tr>
    </w:tbl>
    <w:p w:rsidR="00982FB1" w:rsidRDefault="00982FB1" w:rsidP="008D7B84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</w:p>
    <w:p w:rsidR="00412413" w:rsidRPr="00412413" w:rsidRDefault="00BC74B6" w:rsidP="009B6D77">
      <w:pPr>
        <w:ind w:leftChars="50" w:left="95" w:firstLine="1"/>
        <w:rPr>
          <w:rFonts w:ascii="HG丸ｺﾞｼｯｸM-PRO" w:eastAsia="HG丸ｺﾞｼｯｸM-PRO" w:hAnsi="HG丸ｺﾞｼｯｸM-PRO"/>
        </w:rPr>
      </w:pPr>
      <w:r w:rsidRPr="00733BC0">
        <w:rPr>
          <w:rFonts w:ascii="HG丸ｺﾞｼｯｸM-PRO" w:eastAsia="HG丸ｺﾞｼｯｸM-PRO" w:hAnsi="HG丸ｺﾞｼｯｸM-PRO" w:hint="eastAsia"/>
        </w:rPr>
        <w:t>お子さんが慣れていない環境</w:t>
      </w:r>
      <w:r>
        <w:rPr>
          <w:rFonts w:ascii="HG丸ｺﾞｼｯｸM-PRO" w:eastAsia="HG丸ｺﾞｼｯｸM-PRO" w:hAnsi="HG丸ｺﾞｼｯｸM-PRO" w:hint="eastAsia"/>
        </w:rPr>
        <w:t>（初めての場所・人、慣れている支援者がいない場合など）における支援について、当てはまる様子・</w:t>
      </w:r>
      <w:r>
        <w:rPr>
          <w:rFonts w:ascii="HG丸ｺﾞｼｯｸM-PRO" w:eastAsia="HG丸ｺﾞｼｯｸM-PRO" w:hAnsi="HG丸ｺﾞｼｯｸM-PRO"/>
        </w:rPr>
        <w:t>頻度について、それ</w:t>
      </w:r>
      <w:r>
        <w:rPr>
          <w:rFonts w:ascii="HG丸ｺﾞｼｯｸM-PRO" w:eastAsia="HG丸ｺﾞｼｯｸM-PRO" w:hAnsi="HG丸ｺﾞｼｯｸM-PRO" w:hint="eastAsia"/>
        </w:rPr>
        <w:t>ぞれ</w:t>
      </w:r>
      <w:r w:rsidRPr="00733BC0">
        <w:rPr>
          <w:rFonts w:ascii="HG丸ｺﾞｼｯｸM-PRO" w:eastAsia="HG丸ｺﾞｼｯｸM-PRO" w:hAnsi="HG丸ｺﾞｼｯｸM-PRO" w:hint="eastAsia"/>
        </w:rPr>
        <w:t>□ に</w:t>
      </w:r>
      <w:r>
        <w:rPr>
          <w:rFonts w:ascii="ＭＳ 明朝" w:eastAsia="ＭＳ 明朝" w:hAnsi="ＭＳ 明朝" w:cs="ＭＳ 明朝" w:hint="eastAsia"/>
        </w:rPr>
        <w:t>✔</w:t>
      </w:r>
      <w:r w:rsidRPr="00733BC0">
        <w:rPr>
          <w:rFonts w:ascii="HG丸ｺﾞｼｯｸM-PRO" w:eastAsia="HG丸ｺﾞｼｯｸM-PRO" w:hAnsi="HG丸ｺﾞｼｯｸM-PRO" w:hint="eastAsia"/>
        </w:rPr>
        <w:t xml:space="preserve"> をつけてください。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6535"/>
        <w:gridCol w:w="1843"/>
      </w:tblGrid>
      <w:tr w:rsidR="00717787" w:rsidRPr="00F46083" w:rsidTr="00E22D1A">
        <w:trPr>
          <w:trHeight w:val="353"/>
          <w:jc w:val="center"/>
        </w:trPr>
        <w:tc>
          <w:tcPr>
            <w:tcW w:w="9781" w:type="dxa"/>
            <w:gridSpan w:val="3"/>
            <w:tcBorders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:rsidR="00717787" w:rsidRPr="00B60B3C" w:rsidRDefault="00B60B3C" w:rsidP="00B60B3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 w:rsidRPr="00B60B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⑤　こだわり・多動などの様子について</w:t>
            </w:r>
          </w:p>
        </w:tc>
      </w:tr>
      <w:tr w:rsidR="008D7B84" w:rsidRPr="00F46083" w:rsidTr="00FB494D">
        <w:trPr>
          <w:jc w:val="center"/>
        </w:trPr>
        <w:tc>
          <w:tcPr>
            <w:tcW w:w="1403" w:type="dxa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D7B84" w:rsidRPr="00FB494D" w:rsidRDefault="008D7B84" w:rsidP="008D7B84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大声・奇声を出す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="00726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時間帯・場所などを選ばず、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大声や奇</w:t>
            </w:r>
            <w:r w:rsidRPr="00BC74B6">
              <w:rPr>
                <w:rFonts w:ascii="HG丸ｺﾞｼｯｸM-PRO" w:eastAsia="HG丸ｺﾞｼｯｸM-PRO" w:hAnsi="HG丸ｺﾞｼｯｸM-PRO"/>
                <w:sz w:val="18"/>
                <w:szCs w:val="18"/>
              </w:rPr>
              <w:t>声をだす</w:t>
            </w:r>
          </w:p>
          <w:p w:rsidR="008D7B84" w:rsidRPr="00BC74B6" w:rsidRDefault="008D7B84" w:rsidP="00F02023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物などを使って</w:t>
            </w:r>
            <w:r w:rsidR="00726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周囲がおどろくような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不快な音を出す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</w:tcBorders>
          </w:tcPr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8D7B84" w:rsidRPr="00BC74B6" w:rsidRDefault="008D7B84" w:rsidP="008D7B84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多動・行動停止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002D1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特定のものや人（対象がはっきりしない場合も含む）に対する興味関心から</w:t>
            </w:r>
          </w:p>
          <w:p w:rsidR="008002D1" w:rsidRPr="00D21B6E" w:rsidRDefault="008002D1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周囲と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は</w:t>
            </w: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無関係に、絶えずまたはマイペースに動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く</w:t>
            </w:r>
          </w:p>
          <w:p w:rsidR="00CF1F2C" w:rsidRPr="00BC74B6" w:rsidRDefault="008002D1" w:rsidP="008002D1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体の一部を常に動かしている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CF1F2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F1F2C" w:rsidRPr="00FB494D" w:rsidRDefault="00CF1F2C" w:rsidP="00CF1F2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不安定な行動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8002D1" w:rsidRPr="00D21B6E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突然の予定変更があると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パニックになる、不安になり落ち着きがなくなる</w:t>
            </w:r>
          </w:p>
          <w:p w:rsidR="00CF1F2C" w:rsidRPr="00BC74B6" w:rsidRDefault="008002D1" w:rsidP="008002D1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特定の物・人への固執があり、それが無くなると不安になる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CF1F2C" w:rsidRPr="00BC74B6" w:rsidRDefault="00CF1F2C" w:rsidP="00CF1F2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6D1E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突発的な行動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気になること（もの）があると</w:t>
            </w:r>
            <w:r w:rsidR="00726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、手をつないでいても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突然走っていってしまう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="00726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道路への飛び出し、高い所からジャンプ、熱いものなど危険なものに触れようとする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86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てんかん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経過観察中（服薬なし）</w:t>
            </w:r>
          </w:p>
          <w:p w:rsidR="00B60B3C" w:rsidRPr="008C265C" w:rsidRDefault="00B60B3C" w:rsidP="00B60B3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てんかんの診断あり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E2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9781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B60B3C" w:rsidRPr="00B60B3C" w:rsidRDefault="00B60B3C" w:rsidP="00B60B3C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⑥　睡眠・食事などの様子について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異食行動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食べられないものを飲み込む、口に入れる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（未然に予防している場合も含む）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ものを口に入れて感触遊びをしたり、確認する行為がある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F62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過食など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過食・過飲・拒食、吐き戻しがある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極度な偏食があ</w:t>
            </w:r>
            <w:r w:rsidR="00726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るため</w:t>
            </w: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7269C0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食事面で気を付けている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D955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Default="00B60B3C" w:rsidP="00B60B3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昼夜逆転</w:t>
            </w:r>
          </w:p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（睡眠）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睡眠リズムが崩れやすく、昼夜逆転している、または睡眠時間が不安定</w:t>
            </w:r>
          </w:p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頻回に途中で起きる、夜泣きがある、早朝に目覚める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1F02C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睡眠について治療中である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1F02C3" w:rsidRPr="00F46083" w:rsidTr="00E2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9781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1F02C3" w:rsidRPr="00B60B3C" w:rsidRDefault="001F02C3" w:rsidP="001F02C3">
            <w:pPr>
              <w:jc w:val="left"/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⑦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自分や他人を傷つける行為について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自らを傷つける行為　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自分の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頭を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叩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く、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頭を床や壁に打ち付ける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行為がある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他人を傷つける行為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他人をたたく、蹴る、押す、髪を引っ張る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の行為がある</w:t>
            </w:r>
          </w:p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壁を叩く・壊す行為、物を投げるなど他人を傷つける可能性がある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他人に暴言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を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吐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いたり、からかったりする行為がある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不適切な行為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味が優先され、適切な意思表示・判断ができないことにより、以下の行動がある場合</w:t>
            </w:r>
          </w:p>
          <w:p w:rsidR="00B60B3C" w:rsidRPr="00D21B6E" w:rsidRDefault="00B60B3C" w:rsidP="00B60B3C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些細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なことで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頻繁に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かんしゃく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起こ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</w:t>
            </w:r>
          </w:p>
          <w:p w:rsidR="00B60B3C" w:rsidRPr="00D21B6E" w:rsidRDefault="00B60B3C" w:rsidP="00B60B3C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気持ちが上手に伝えられないため他人をたたく、物を投げる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行為で表現</w:t>
            </w:r>
          </w:p>
          <w:p w:rsidR="00B60B3C" w:rsidRPr="008002D1" w:rsidRDefault="00B60B3C" w:rsidP="00B60B3C">
            <w:pPr>
              <w:spacing w:line="260" w:lineRule="exact"/>
              <w:ind w:firstLineChars="100" w:firstLine="159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他人に</w:t>
            </w:r>
            <w:r w:rsidR="00D9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過度に親し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げ</w:t>
            </w:r>
            <w:r w:rsidR="00D9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な振る舞いをする（急に抱きつく、膝の上にのるなど）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1F02C3" w:rsidRPr="00F46083" w:rsidTr="00E2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978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1F02C3" w:rsidRPr="00BC74B6" w:rsidRDefault="001F02C3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⑧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気分がふさぎこんだ状態について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そううつ状態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気持ちが悲観的になり、日常生活への興味・意欲が感じられない様子がある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気分の高揚、過度な興奮、怒りやすい様子がある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1F02C3" w:rsidRPr="00F46083" w:rsidTr="00E2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978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1F02C3" w:rsidRPr="00BC74B6" w:rsidRDefault="001F02C3" w:rsidP="00B60B3C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⑨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反復的行動について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反復的行動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0B3C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特定の行為を繰り返す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ため、動作に時間がかかる</w:t>
            </w:r>
          </w:p>
          <w:p w:rsidR="00B60B3C" w:rsidRPr="00C4200A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物の位置にこだわりがあり、位置を変更すると混乱する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日常的なルーティン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（順番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・道順など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）を行わないと、次の行動にうつりにくい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1F02C3" w:rsidRPr="00F46083" w:rsidTr="00E2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978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1F02C3" w:rsidRPr="00BC74B6" w:rsidRDefault="001F02C3" w:rsidP="00B60B3C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⑩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対人面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について</w:t>
            </w:r>
          </w:p>
        </w:tc>
      </w:tr>
      <w:tr w:rsidR="00B60B3C" w:rsidRPr="00F46083" w:rsidTr="00FB4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60B3C" w:rsidRPr="00FB494D" w:rsidRDefault="00B60B3C" w:rsidP="00B60B3C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対人面の不安緊張、集団生活への不適応　</w:t>
            </w: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65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一定期間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E22D1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集団生活の場所（保育園・事業所など）へ入れない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状態が続いている</w:t>
            </w:r>
          </w:p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集団参加は短時間のみできる</w:t>
            </w:r>
          </w:p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集団生活の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不安緊張から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、動けない・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会話が成立できない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様子がある</w:t>
            </w:r>
          </w:p>
          <w:p w:rsidR="00B60B3C" w:rsidRPr="00D21B6E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自分の世界に入ると、やりとりが成立しにくい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感覚過敏による配慮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が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必要</w:t>
            </w:r>
            <w:r w:rsidRPr="00D21B6E"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（音、光、皮膚感覚など）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なし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月１回以上</w:t>
            </w:r>
          </w:p>
          <w:p w:rsidR="00B60B3C" w:rsidRPr="00BC74B6" w:rsidRDefault="00B60B3C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BC74B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週１回以上</w:t>
            </w:r>
          </w:p>
        </w:tc>
      </w:tr>
      <w:tr w:rsidR="00206E60" w:rsidRPr="00F46083" w:rsidTr="00E319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06E60" w:rsidRDefault="00206E60" w:rsidP="00B60B3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説明の理解</w:t>
            </w:r>
          </w:p>
          <w:p w:rsidR="00206E60" w:rsidRDefault="00206E60" w:rsidP="00B60B3C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（他社の言葉を理解する）</w:t>
            </w:r>
          </w:p>
        </w:tc>
        <w:tc>
          <w:tcPr>
            <w:tcW w:w="837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E60" w:rsidRDefault="00206E60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支援不要</w:t>
            </w:r>
          </w:p>
          <w:p w:rsidR="00206E60" w:rsidRDefault="00206E60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支援が必要な場合がある</w:t>
            </w:r>
          </w:p>
          <w:p w:rsidR="00206E60" w:rsidRDefault="00206E60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　簡単な口頭での説明に返事はするが、行動が伴わないことがある</w:t>
            </w:r>
          </w:p>
          <w:p w:rsidR="00206E60" w:rsidRDefault="00206E60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　口頭での説明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のほか、ジェスチャーなどを加えると、理解しやすい</w:t>
            </w:r>
          </w:p>
          <w:p w:rsidR="00206E60" w:rsidRDefault="00206E60" w:rsidP="00B60B3C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常に支援が必要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　口頭での説明に返事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・あいづちがなく、理解できているが判断がつかない</w:t>
            </w:r>
          </w:p>
          <w:p w:rsidR="00206E60" w:rsidRPr="00BC74B6" w:rsidRDefault="00206E60" w:rsidP="00B60B3C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日常生活の中でパターン化された言葉（食べる・座るなど）は理解できる</w:t>
            </w:r>
          </w:p>
        </w:tc>
      </w:tr>
      <w:tr w:rsidR="00206E60" w:rsidRPr="00F46083" w:rsidTr="008652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06E60" w:rsidRDefault="00206E60" w:rsidP="00206E60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コミュニケーション（自分の意思を伝える）</w:t>
            </w:r>
          </w:p>
        </w:tc>
        <w:tc>
          <w:tcPr>
            <w:tcW w:w="837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支援不要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支援が必要な場合がある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　</w:t>
            </w:r>
            <w:r w:rsidR="00D9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特定の人であればコミュニケ―ションがとれる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　</w:t>
            </w:r>
            <w:r w:rsidR="00D9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コミュニケーションツールを使用すると、自分の意思を伝えられる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常に支援が必要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　</w:t>
            </w:r>
            <w:r w:rsidR="00D9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会話のやりとりではなく、行動で自分の意思を伝える</w:t>
            </w:r>
          </w:p>
          <w:p w:rsidR="00206E60" w:rsidRPr="00BC74B6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□　</w:t>
            </w:r>
            <w:r w:rsidR="00D955A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オウム返し、日常生活の中でパターン化された言葉でのみ返答する</w:t>
            </w:r>
          </w:p>
        </w:tc>
      </w:tr>
      <w:tr w:rsidR="00206E60" w:rsidRPr="00F46083" w:rsidTr="00E22D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  <w:jc w:val="center"/>
        </w:trPr>
        <w:tc>
          <w:tcPr>
            <w:tcW w:w="978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:rsidR="00206E60" w:rsidRPr="00D21B6E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⑪　読み書き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について</w:t>
            </w:r>
          </w:p>
        </w:tc>
      </w:tr>
      <w:tr w:rsidR="00206E60" w:rsidRPr="00F46083" w:rsidTr="005653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206E60" w:rsidRPr="00FB494D" w:rsidRDefault="00206E60" w:rsidP="00206E60">
            <w:pPr>
              <w:rPr>
                <w:rFonts w:ascii="HG丸ｺﾞｼｯｸM-PRO" w:eastAsia="HG丸ｺﾞｼｯｸM-PRO" w:hAnsi="HG丸ｺﾞｼｯｸM-PRO"/>
                <w:w w:val="90"/>
                <w:szCs w:val="21"/>
              </w:rPr>
            </w:pPr>
            <w:r w:rsidRPr="00FB494D">
              <w:rPr>
                <w:rFonts w:ascii="HG丸ｺﾞｼｯｸM-PRO" w:eastAsia="HG丸ｺﾞｼｯｸM-PRO" w:hAnsi="HG丸ｺﾞｼｯｸM-PRO" w:hint="eastAsia"/>
                <w:szCs w:val="21"/>
              </w:rPr>
              <w:t>読み書き</w:t>
            </w:r>
          </w:p>
        </w:tc>
        <w:tc>
          <w:tcPr>
            <w:tcW w:w="8378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 支援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不要　　　　　　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文字の</w:t>
            </w:r>
            <w:r w:rsidRPr="00D21B6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読み書き・意味の理解ができる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206E60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□ 支援が必要な場合がある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（一部理解できている、書くことはできないが代用手段で補っているなど）</w:t>
            </w:r>
          </w:p>
          <w:p w:rsidR="00206E60" w:rsidRPr="00BC74B6" w:rsidRDefault="00206E60" w:rsidP="00206E60">
            <w:pPr>
              <w:spacing w:line="26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  <w:r w:rsidRPr="00D21B6E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□</w:t>
            </w:r>
            <w:r w:rsidRPr="00D21B6E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 </w:t>
            </w:r>
            <w:r w:rsidRPr="00D21B6E"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常に支援が必要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 xml:space="preserve">　　　　（文字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sz w:val="18"/>
                <w:szCs w:val="18"/>
              </w:rPr>
              <w:t>の理解は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18"/>
                <w:szCs w:val="18"/>
              </w:rPr>
              <w:t>まだできない）</w:t>
            </w:r>
          </w:p>
        </w:tc>
      </w:tr>
    </w:tbl>
    <w:p w:rsidR="005109A4" w:rsidRDefault="005109A4" w:rsidP="00F46083">
      <w:pPr>
        <w:rPr>
          <w:rFonts w:ascii="HG丸ｺﾞｼｯｸM-PRO" w:eastAsia="HG丸ｺﾞｼｯｸM-PRO" w:hAnsi="HG丸ｺﾞｼｯｸM-PRO"/>
          <w:sz w:val="20"/>
          <w:szCs w:val="20"/>
        </w:rPr>
      </w:pPr>
    </w:p>
    <w:p w:rsidR="000A1B69" w:rsidRDefault="008D7B84" w:rsidP="00F4608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児童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の様子について、</w:t>
      </w:r>
      <w:r w:rsidR="00381296">
        <w:rPr>
          <w:rFonts w:ascii="HG丸ｺﾞｼｯｸM-PRO" w:eastAsia="HG丸ｺﾞｼｯｸM-PRO" w:hAnsi="HG丸ｺﾞｼｯｸM-PRO" w:hint="eastAsia"/>
          <w:sz w:val="20"/>
          <w:szCs w:val="20"/>
        </w:rPr>
        <w:t>児童発達支援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事業所や相談支援事業所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など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へ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聞き取りを行うことに</w:t>
      </w:r>
      <w:r w:rsidRPr="00F46083">
        <w:rPr>
          <w:rFonts w:ascii="HG丸ｺﾞｼｯｸM-PRO" w:eastAsia="HG丸ｺﾞｼｯｸM-PRO" w:hAnsi="HG丸ｺﾞｼｯｸM-PRO" w:hint="eastAsia"/>
          <w:sz w:val="20"/>
          <w:szCs w:val="20"/>
        </w:rPr>
        <w:t>同意します。</w:t>
      </w:r>
    </w:p>
    <w:p w:rsidR="005109A4" w:rsidRDefault="000A1B69" w:rsidP="00371DF3">
      <w:pPr>
        <w:rPr>
          <w:rFonts w:ascii="HG丸ｺﾞｼｯｸM-PRO" w:eastAsia="HG丸ｺﾞｼｯｸM-PRO" w:hAnsi="HG丸ｺﾞｼｯｸM-PRO"/>
          <w:w w:val="9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>令和</w:t>
      </w:r>
      <w:r w:rsidR="008D7B84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 xml:space="preserve">　　　　年　　　月　　　　日　　　　　　　　　　　</w:t>
      </w:r>
      <w:r w:rsidR="00371DF3">
        <w:rPr>
          <w:rFonts w:ascii="HG丸ｺﾞｼｯｸM-PRO" w:eastAsia="HG丸ｺﾞｼｯｸM-PRO" w:hAnsi="HG丸ｺﾞｼｯｸM-PRO" w:hint="eastAsia"/>
          <w:w w:val="90"/>
          <w:sz w:val="20"/>
          <w:szCs w:val="20"/>
        </w:rPr>
        <w:t xml:space="preserve">        </w:t>
      </w:r>
    </w:p>
    <w:p w:rsidR="00FB494D" w:rsidRPr="007F3B12" w:rsidRDefault="008D7B84" w:rsidP="007F3B12">
      <w:pPr>
        <w:wordWrap w:val="0"/>
        <w:jc w:val="right"/>
        <w:rPr>
          <w:rFonts w:ascii="HG丸ｺﾞｼｯｸM-PRO" w:eastAsia="HG丸ｺﾞｼｯｸM-PRO" w:hAnsi="HG丸ｺﾞｼｯｸM-PRO"/>
          <w:w w:val="90"/>
          <w:sz w:val="20"/>
          <w:szCs w:val="20"/>
        </w:rPr>
      </w:pPr>
      <w:r w:rsidRPr="000A1B69">
        <w:rPr>
          <w:rFonts w:ascii="HG丸ｺﾞｼｯｸM-PRO" w:eastAsia="HG丸ｺﾞｼｯｸM-PRO" w:hAnsi="HG丸ｺﾞｼｯｸM-PRO" w:hint="eastAsia"/>
          <w:w w:val="90"/>
          <w:sz w:val="20"/>
          <w:szCs w:val="20"/>
          <w:u w:val="single"/>
        </w:rPr>
        <w:t>氏名（保護者）</w:t>
      </w:r>
      <w:r w:rsidR="00371DF3">
        <w:rPr>
          <w:rFonts w:ascii="HG丸ｺﾞｼｯｸM-PRO" w:eastAsia="HG丸ｺﾞｼｯｸM-PRO" w:hAnsi="HG丸ｺﾞｼｯｸM-PRO" w:hint="eastAsia"/>
          <w:w w:val="90"/>
          <w:sz w:val="20"/>
          <w:szCs w:val="20"/>
          <w:u w:val="single"/>
        </w:rPr>
        <w:t xml:space="preserve">  </w:t>
      </w:r>
      <w:r w:rsidR="00371DF3">
        <w:rPr>
          <w:rFonts w:ascii="HG丸ｺﾞｼｯｸM-PRO" w:eastAsia="HG丸ｺﾞｼｯｸM-PRO" w:hAnsi="HG丸ｺﾞｼｯｸM-PRO"/>
          <w:w w:val="90"/>
          <w:sz w:val="20"/>
          <w:szCs w:val="20"/>
          <w:u w:val="single"/>
        </w:rPr>
        <w:t xml:space="preserve">   </w:t>
      </w:r>
      <w:r w:rsidR="00371DF3">
        <w:rPr>
          <w:rFonts w:ascii="HG丸ｺﾞｼｯｸM-PRO" w:eastAsia="HG丸ｺﾞｼｯｸM-PRO" w:hAnsi="HG丸ｺﾞｼｯｸM-PRO" w:hint="eastAsia"/>
          <w:w w:val="90"/>
          <w:sz w:val="20"/>
          <w:szCs w:val="20"/>
          <w:u w:val="single"/>
        </w:rPr>
        <w:t xml:space="preserve">　　　　　　　　　　　　　　　　　　　　　　　</w:t>
      </w:r>
    </w:p>
    <w:p w:rsidR="005109A4" w:rsidRPr="000A1B69" w:rsidRDefault="00DF22DF" w:rsidP="00DF22DF">
      <w:pPr>
        <w:spacing w:line="280" w:lineRule="exact"/>
        <w:rPr>
          <w:rFonts w:ascii="HG丸ｺﾞｼｯｸM-PRO" w:eastAsia="HG丸ｺﾞｼｯｸM-PRO" w:hAnsi="HG丸ｺﾞｼｯｸM-PRO"/>
          <w:b/>
          <w:sz w:val="18"/>
          <w:szCs w:val="18"/>
          <w:u w:val="dottedHeavy"/>
        </w:rPr>
      </w:pPr>
      <w:r w:rsidRPr="000A1B69">
        <w:rPr>
          <w:rFonts w:ascii="HG丸ｺﾞｼｯｸM-PRO" w:eastAsia="HG丸ｺﾞｼｯｸM-PRO" w:hAnsi="HG丸ｺﾞｼｯｸM-PRO" w:hint="eastAsia"/>
          <w:sz w:val="20"/>
          <w:szCs w:val="20"/>
          <w:u w:val="dottedHeavy"/>
        </w:rPr>
        <w:t xml:space="preserve">　　　　　　</w:t>
      </w:r>
      <w:r w:rsidRPr="000A1B69">
        <w:rPr>
          <w:rFonts w:ascii="HG丸ｺﾞｼｯｸM-PRO" w:eastAsia="HG丸ｺﾞｼｯｸM-PRO" w:hAnsi="HG丸ｺﾞｼｯｸM-PRO" w:hint="eastAsia"/>
          <w:sz w:val="18"/>
          <w:szCs w:val="18"/>
          <w:u w:val="dottedHeavy"/>
        </w:rPr>
        <w:t xml:space="preserve">　　　　　　　　　　　　　　　　</w:t>
      </w:r>
      <w:r w:rsidR="00740AC2" w:rsidRPr="000A1B69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 xml:space="preserve">　</w:t>
      </w:r>
      <w:r w:rsidR="00740AC2" w:rsidRPr="000A1B69">
        <w:rPr>
          <w:rFonts w:ascii="HG丸ｺﾞｼｯｸM-PRO" w:eastAsia="HG丸ｺﾞｼｯｸM-PRO" w:hAnsi="HG丸ｺﾞｼｯｸM-PRO"/>
          <w:b/>
          <w:sz w:val="18"/>
          <w:szCs w:val="18"/>
          <w:u w:val="dottedHeavy"/>
        </w:rPr>
        <w:t xml:space="preserve">　　</w:t>
      </w:r>
      <w:r w:rsidR="00A16234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>町</w:t>
      </w:r>
      <w:r w:rsidRPr="000A1B69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 xml:space="preserve">　使　用　欄　　　　　　　　　　　　　　　　　　　　　　　　　　　　</w:t>
      </w:r>
      <w:r w:rsidR="006265A8" w:rsidRPr="000A1B69">
        <w:rPr>
          <w:rFonts w:ascii="HG丸ｺﾞｼｯｸM-PRO" w:eastAsia="HG丸ｺﾞｼｯｸM-PRO" w:hAnsi="HG丸ｺﾞｼｯｸM-PRO" w:hint="eastAsia"/>
          <w:b/>
          <w:sz w:val="18"/>
          <w:szCs w:val="18"/>
          <w:u w:val="dottedHeavy"/>
        </w:rPr>
        <w:t xml:space="preserve">　</w:t>
      </w:r>
    </w:p>
    <w:p w:rsidR="00B6571B" w:rsidRPr="00E8741E" w:rsidRDefault="00A75562" w:rsidP="00DF22DF">
      <w:pPr>
        <w:spacing w:line="280" w:lineRule="exact"/>
        <w:rPr>
          <w:rFonts w:ascii="HG丸ｺﾞｼｯｸM-PRO" w:eastAsia="HG丸ｺﾞｼｯｸM-PRO" w:hAnsi="HG丸ｺﾞｼｯｸM-PRO"/>
          <w:sz w:val="18"/>
          <w:szCs w:val="18"/>
        </w:rPr>
      </w:pPr>
      <w:r w:rsidRPr="00E8741E">
        <w:rPr>
          <w:rFonts w:ascii="HG丸ｺﾞｼｯｸM-PRO" w:eastAsia="HG丸ｺﾞｼｯｸM-PRO" w:hAnsi="HG丸ｺﾞｼｯｸM-PRO" w:hint="eastAsia"/>
          <w:sz w:val="18"/>
          <w:szCs w:val="18"/>
        </w:rPr>
        <w:t>〇</w:t>
      </w:r>
      <w:r w:rsidR="00186122">
        <w:rPr>
          <w:rFonts w:ascii="HG丸ｺﾞｼｯｸM-PRO" w:eastAsia="HG丸ｺﾞｼｯｸM-PRO" w:hAnsi="HG丸ｺﾞｼｯｸM-PRO" w:hint="eastAsia"/>
          <w:sz w:val="18"/>
          <w:szCs w:val="18"/>
        </w:rPr>
        <w:t>個別</w:t>
      </w:r>
      <w:r w:rsidRPr="00E8741E">
        <w:rPr>
          <w:rFonts w:ascii="HG丸ｺﾞｼｯｸM-PRO" w:eastAsia="HG丸ｺﾞｼｯｸM-PRO" w:hAnsi="HG丸ｺﾞｼｯｸM-PRO" w:hint="eastAsia"/>
          <w:sz w:val="18"/>
          <w:szCs w:val="18"/>
        </w:rPr>
        <w:t>サポート</w:t>
      </w:r>
      <w:r w:rsidR="00186122">
        <w:rPr>
          <w:rFonts w:ascii="HG丸ｺﾞｼｯｸM-PRO" w:eastAsia="HG丸ｺﾞｼｯｸM-PRO" w:hAnsi="HG丸ｺﾞｼｯｸM-PRO" w:hint="eastAsia"/>
          <w:sz w:val="18"/>
          <w:szCs w:val="18"/>
        </w:rPr>
        <w:t>加算（Ⅰ）</w:t>
      </w:r>
      <w:r w:rsidRPr="00E8741E">
        <w:rPr>
          <w:rFonts w:ascii="HG丸ｺﾞｼｯｸM-PRO" w:eastAsia="HG丸ｺﾞｼｯｸM-PRO" w:hAnsi="HG丸ｺﾞｼｯｸM-PRO" w:hint="eastAsia"/>
          <w:sz w:val="18"/>
          <w:szCs w:val="18"/>
        </w:rPr>
        <w:t>調査</w:t>
      </w:r>
    </w:p>
    <w:tbl>
      <w:tblPr>
        <w:tblStyle w:val="a4"/>
        <w:tblW w:w="9866" w:type="dxa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2216"/>
      </w:tblGrid>
      <w:tr w:rsidR="00DF22DF" w:rsidRPr="00E8741E" w:rsidTr="00E22D1A">
        <w:trPr>
          <w:trHeight w:val="307"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:rsidR="00DF22DF" w:rsidRPr="00E8741E" w:rsidRDefault="00D955AA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　３歳未満</w:t>
            </w:r>
          </w:p>
        </w:tc>
        <w:tc>
          <w:tcPr>
            <w:tcW w:w="6095" w:type="dxa"/>
            <w:vAlign w:val="center"/>
          </w:tcPr>
          <w:p w:rsidR="00DF22DF" w:rsidRPr="00E8741E" w:rsidRDefault="00D955AA" w:rsidP="00D955A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①～④のうち、２項目以上が介助（全介助または一部介助）</w:t>
            </w:r>
          </w:p>
        </w:tc>
        <w:tc>
          <w:tcPr>
            <w:tcW w:w="2216" w:type="dxa"/>
            <w:vMerge w:val="restart"/>
            <w:vAlign w:val="center"/>
          </w:tcPr>
          <w:p w:rsidR="00DF22DF" w:rsidRPr="00E22D1A" w:rsidRDefault="00DF22DF" w:rsidP="00CF1F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18"/>
              </w:rPr>
            </w:pPr>
            <w:r w:rsidRPr="00E22D1A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個別サポート加算（Ⅰ）</w:t>
            </w:r>
          </w:p>
          <w:p w:rsidR="00DF22DF" w:rsidRPr="00E8741E" w:rsidRDefault="00DF22DF" w:rsidP="00CF1F2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 w:rsidRPr="00E22D1A">
              <w:rPr>
                <w:rFonts w:ascii="HG丸ｺﾞｼｯｸM-PRO" w:eastAsia="HG丸ｺﾞｼｯｸM-PRO" w:hAnsi="HG丸ｺﾞｼｯｸM-PRO" w:hint="eastAsia"/>
                <w:b/>
                <w:sz w:val="20"/>
                <w:szCs w:val="18"/>
              </w:rPr>
              <w:t>該当　・　非該当</w:t>
            </w:r>
          </w:p>
        </w:tc>
      </w:tr>
      <w:tr w:rsidR="00DF22DF" w:rsidRPr="00D955AA" w:rsidTr="00E22D1A">
        <w:trPr>
          <w:trHeight w:val="421"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:rsidR="00DF22DF" w:rsidRPr="00E8741E" w:rsidRDefault="00D955AA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　３歳以上</w:t>
            </w:r>
          </w:p>
        </w:tc>
        <w:tc>
          <w:tcPr>
            <w:tcW w:w="6095" w:type="dxa"/>
            <w:vAlign w:val="center"/>
          </w:tcPr>
          <w:p w:rsidR="00DF22DF" w:rsidRDefault="00D955AA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①～④のうち、１項目以上が介助、</w:t>
            </w:r>
          </w:p>
          <w:p w:rsidR="00D955AA" w:rsidRPr="00E8741E" w:rsidRDefault="00D955AA" w:rsidP="00CF1F2C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かつ⑤～⑪のうち１項目以上が「ほぼ毎日」または「週１回以上」</w:t>
            </w:r>
          </w:p>
        </w:tc>
        <w:tc>
          <w:tcPr>
            <w:tcW w:w="2216" w:type="dxa"/>
            <w:vMerge/>
          </w:tcPr>
          <w:p w:rsidR="00DF22DF" w:rsidRPr="00E8741E" w:rsidRDefault="00DF22DF" w:rsidP="00CF1F2C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371DF3" w:rsidRPr="00E8741E" w:rsidRDefault="00371DF3" w:rsidP="00D955AA">
      <w:pPr>
        <w:spacing w:line="260" w:lineRule="exact"/>
        <w:rPr>
          <w:rFonts w:ascii="HG丸ｺﾞｼｯｸM-PRO" w:eastAsia="HG丸ｺﾞｼｯｸM-PRO" w:hAnsi="HG丸ｺﾞｼｯｸM-PRO" w:hint="eastAsia"/>
          <w:sz w:val="18"/>
          <w:szCs w:val="18"/>
        </w:rPr>
      </w:pPr>
    </w:p>
    <w:sectPr w:rsidR="00371DF3" w:rsidRPr="00E8741E" w:rsidSect="00D76DB7">
      <w:pgSz w:w="11906" w:h="16838" w:code="9"/>
      <w:pgMar w:top="454" w:right="964" w:bottom="454" w:left="964" w:header="57" w:footer="992" w:gutter="0"/>
      <w:cols w:space="425"/>
      <w:docGrid w:type="linesAndChars" w:linePitch="315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BAB" w:rsidRDefault="00CC4BAB" w:rsidP="00C060CA">
      <w:r>
        <w:separator/>
      </w:r>
    </w:p>
  </w:endnote>
  <w:endnote w:type="continuationSeparator" w:id="0">
    <w:p w:rsidR="00CC4BAB" w:rsidRDefault="00CC4BAB" w:rsidP="00C0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BAB" w:rsidRDefault="00CC4BAB" w:rsidP="00C060CA">
      <w:r>
        <w:separator/>
      </w:r>
    </w:p>
  </w:footnote>
  <w:footnote w:type="continuationSeparator" w:id="0">
    <w:p w:rsidR="00CC4BAB" w:rsidRDefault="00CC4BAB" w:rsidP="00C06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0E40"/>
    <w:multiLevelType w:val="hybridMultilevel"/>
    <w:tmpl w:val="01265DD8"/>
    <w:lvl w:ilvl="0" w:tplc="BDBA375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E04E4"/>
    <w:multiLevelType w:val="hybridMultilevel"/>
    <w:tmpl w:val="7D2C77A4"/>
    <w:lvl w:ilvl="0" w:tplc="C278F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7C711C"/>
    <w:multiLevelType w:val="hybridMultilevel"/>
    <w:tmpl w:val="9678135A"/>
    <w:lvl w:ilvl="0" w:tplc="E1C03B1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C532D"/>
    <w:multiLevelType w:val="hybridMultilevel"/>
    <w:tmpl w:val="715C48C2"/>
    <w:lvl w:ilvl="0" w:tplc="9E324CE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646DBE"/>
    <w:multiLevelType w:val="hybridMultilevel"/>
    <w:tmpl w:val="66821A8A"/>
    <w:lvl w:ilvl="0" w:tplc="B3FA2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D96E31"/>
    <w:multiLevelType w:val="hybridMultilevel"/>
    <w:tmpl w:val="EE0E0C92"/>
    <w:lvl w:ilvl="0" w:tplc="6D7C8B1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FA3215"/>
    <w:multiLevelType w:val="hybridMultilevel"/>
    <w:tmpl w:val="7DCA525E"/>
    <w:lvl w:ilvl="0" w:tplc="66CC2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904788"/>
    <w:multiLevelType w:val="hybridMultilevel"/>
    <w:tmpl w:val="62C21908"/>
    <w:lvl w:ilvl="0" w:tplc="29C26B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9E7B61"/>
    <w:multiLevelType w:val="hybridMultilevel"/>
    <w:tmpl w:val="5916F4AA"/>
    <w:lvl w:ilvl="0" w:tplc="6D9682E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542922"/>
    <w:multiLevelType w:val="hybridMultilevel"/>
    <w:tmpl w:val="3B629E24"/>
    <w:lvl w:ilvl="0" w:tplc="B2CA634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7785E"/>
    <w:multiLevelType w:val="hybridMultilevel"/>
    <w:tmpl w:val="F0CC6B84"/>
    <w:lvl w:ilvl="0" w:tplc="A8A8D8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567AC8"/>
    <w:multiLevelType w:val="hybridMultilevel"/>
    <w:tmpl w:val="93442D6C"/>
    <w:lvl w:ilvl="0" w:tplc="ADCCD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326BC2"/>
    <w:multiLevelType w:val="hybridMultilevel"/>
    <w:tmpl w:val="C630BAFC"/>
    <w:lvl w:ilvl="0" w:tplc="889C5C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C9157A"/>
    <w:multiLevelType w:val="hybridMultilevel"/>
    <w:tmpl w:val="0C487D3A"/>
    <w:lvl w:ilvl="0" w:tplc="13340E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8764B12"/>
    <w:multiLevelType w:val="hybridMultilevel"/>
    <w:tmpl w:val="03540570"/>
    <w:lvl w:ilvl="0" w:tplc="C220B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D26A41"/>
    <w:multiLevelType w:val="hybridMultilevel"/>
    <w:tmpl w:val="5FE06EA0"/>
    <w:lvl w:ilvl="0" w:tplc="2BCEC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AC0A3B"/>
    <w:multiLevelType w:val="hybridMultilevel"/>
    <w:tmpl w:val="8F2CF3FC"/>
    <w:lvl w:ilvl="0" w:tplc="3968BF7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801CF1"/>
    <w:multiLevelType w:val="hybridMultilevel"/>
    <w:tmpl w:val="7F14BEE0"/>
    <w:lvl w:ilvl="0" w:tplc="FF5A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2B22D3"/>
    <w:multiLevelType w:val="hybridMultilevel"/>
    <w:tmpl w:val="626E8984"/>
    <w:lvl w:ilvl="0" w:tplc="38FA4A6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1E5BE7"/>
    <w:multiLevelType w:val="hybridMultilevel"/>
    <w:tmpl w:val="9ACC2238"/>
    <w:lvl w:ilvl="0" w:tplc="A7DAF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E024FA"/>
    <w:multiLevelType w:val="hybridMultilevel"/>
    <w:tmpl w:val="89AE55E4"/>
    <w:lvl w:ilvl="0" w:tplc="05C21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C02B16"/>
    <w:multiLevelType w:val="hybridMultilevel"/>
    <w:tmpl w:val="2752BFC0"/>
    <w:lvl w:ilvl="0" w:tplc="A0E29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251D77"/>
    <w:multiLevelType w:val="hybridMultilevel"/>
    <w:tmpl w:val="90602DC4"/>
    <w:lvl w:ilvl="0" w:tplc="ED30D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122511"/>
    <w:multiLevelType w:val="hybridMultilevel"/>
    <w:tmpl w:val="190E82FA"/>
    <w:lvl w:ilvl="0" w:tplc="72FEF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09224CF"/>
    <w:multiLevelType w:val="hybridMultilevel"/>
    <w:tmpl w:val="DD14DF78"/>
    <w:lvl w:ilvl="0" w:tplc="840A0FF8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F449F8"/>
    <w:multiLevelType w:val="hybridMultilevel"/>
    <w:tmpl w:val="55CCDFD0"/>
    <w:lvl w:ilvl="0" w:tplc="83F02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6122DA"/>
    <w:multiLevelType w:val="hybridMultilevel"/>
    <w:tmpl w:val="37A291E2"/>
    <w:lvl w:ilvl="0" w:tplc="0248B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991E11"/>
    <w:multiLevelType w:val="hybridMultilevel"/>
    <w:tmpl w:val="D2885330"/>
    <w:lvl w:ilvl="0" w:tplc="E410CC8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056F58"/>
    <w:multiLevelType w:val="hybridMultilevel"/>
    <w:tmpl w:val="2918FDEE"/>
    <w:lvl w:ilvl="0" w:tplc="2578C0D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2E70B5"/>
    <w:multiLevelType w:val="hybridMultilevel"/>
    <w:tmpl w:val="939ADF4E"/>
    <w:lvl w:ilvl="0" w:tplc="DBBA1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7C1503"/>
    <w:multiLevelType w:val="hybridMultilevel"/>
    <w:tmpl w:val="31F843F8"/>
    <w:lvl w:ilvl="0" w:tplc="E7AA0A1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CC04D5"/>
    <w:multiLevelType w:val="hybridMultilevel"/>
    <w:tmpl w:val="3196C0B8"/>
    <w:lvl w:ilvl="0" w:tplc="BCE8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9C572A"/>
    <w:multiLevelType w:val="hybridMultilevel"/>
    <w:tmpl w:val="0DF8210E"/>
    <w:lvl w:ilvl="0" w:tplc="3C54F16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51135F"/>
    <w:multiLevelType w:val="hybridMultilevel"/>
    <w:tmpl w:val="F7C4A1F0"/>
    <w:lvl w:ilvl="0" w:tplc="4BDC9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6A79AC"/>
    <w:multiLevelType w:val="hybridMultilevel"/>
    <w:tmpl w:val="70307DA6"/>
    <w:lvl w:ilvl="0" w:tplc="248C6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DC6591"/>
    <w:multiLevelType w:val="hybridMultilevel"/>
    <w:tmpl w:val="18584C8C"/>
    <w:lvl w:ilvl="0" w:tplc="06DC5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A8577C"/>
    <w:multiLevelType w:val="hybridMultilevel"/>
    <w:tmpl w:val="C406D26C"/>
    <w:lvl w:ilvl="0" w:tplc="9D067E6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823266C"/>
    <w:multiLevelType w:val="hybridMultilevel"/>
    <w:tmpl w:val="B9F6AA8C"/>
    <w:lvl w:ilvl="0" w:tplc="18A2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8330C75"/>
    <w:multiLevelType w:val="hybridMultilevel"/>
    <w:tmpl w:val="08EEEF92"/>
    <w:lvl w:ilvl="0" w:tplc="D2D0F25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897115B"/>
    <w:multiLevelType w:val="hybridMultilevel"/>
    <w:tmpl w:val="169E28E6"/>
    <w:lvl w:ilvl="0" w:tplc="39CEE8D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 w:val="0"/>
        <w:color w:val="000000"/>
        <w:w w:val="1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B62A4C"/>
    <w:multiLevelType w:val="hybridMultilevel"/>
    <w:tmpl w:val="DE945910"/>
    <w:lvl w:ilvl="0" w:tplc="FC4A6F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ED56B1"/>
    <w:multiLevelType w:val="hybridMultilevel"/>
    <w:tmpl w:val="5E38F692"/>
    <w:lvl w:ilvl="0" w:tplc="319C7C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DB62A0"/>
    <w:multiLevelType w:val="hybridMultilevel"/>
    <w:tmpl w:val="5F2C9612"/>
    <w:lvl w:ilvl="0" w:tplc="87AA0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DCB2541"/>
    <w:multiLevelType w:val="hybridMultilevel"/>
    <w:tmpl w:val="5D026980"/>
    <w:lvl w:ilvl="0" w:tplc="A1F0D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A43699"/>
    <w:multiLevelType w:val="hybridMultilevel"/>
    <w:tmpl w:val="9036D674"/>
    <w:lvl w:ilvl="0" w:tplc="BFDAB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C33189"/>
    <w:multiLevelType w:val="hybridMultilevel"/>
    <w:tmpl w:val="524A3B02"/>
    <w:lvl w:ilvl="0" w:tplc="604C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EE34CA"/>
    <w:multiLevelType w:val="hybridMultilevel"/>
    <w:tmpl w:val="55D0A678"/>
    <w:lvl w:ilvl="0" w:tplc="DBC808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33"/>
  </w:num>
  <w:num w:numId="5">
    <w:abstractNumId w:val="15"/>
  </w:num>
  <w:num w:numId="6">
    <w:abstractNumId w:val="23"/>
  </w:num>
  <w:num w:numId="7">
    <w:abstractNumId w:val="1"/>
  </w:num>
  <w:num w:numId="8">
    <w:abstractNumId w:val="40"/>
  </w:num>
  <w:num w:numId="9">
    <w:abstractNumId w:val="44"/>
  </w:num>
  <w:num w:numId="10">
    <w:abstractNumId w:val="6"/>
  </w:num>
  <w:num w:numId="11">
    <w:abstractNumId w:val="26"/>
  </w:num>
  <w:num w:numId="12">
    <w:abstractNumId w:val="19"/>
  </w:num>
  <w:num w:numId="13">
    <w:abstractNumId w:val="35"/>
  </w:num>
  <w:num w:numId="14">
    <w:abstractNumId w:val="7"/>
  </w:num>
  <w:num w:numId="15">
    <w:abstractNumId w:val="10"/>
  </w:num>
  <w:num w:numId="16">
    <w:abstractNumId w:val="14"/>
  </w:num>
  <w:num w:numId="17">
    <w:abstractNumId w:val="42"/>
  </w:num>
  <w:num w:numId="18">
    <w:abstractNumId w:val="37"/>
  </w:num>
  <w:num w:numId="19">
    <w:abstractNumId w:val="22"/>
  </w:num>
  <w:num w:numId="20">
    <w:abstractNumId w:val="31"/>
  </w:num>
  <w:num w:numId="21">
    <w:abstractNumId w:val="41"/>
  </w:num>
  <w:num w:numId="22">
    <w:abstractNumId w:val="12"/>
  </w:num>
  <w:num w:numId="23">
    <w:abstractNumId w:val="34"/>
  </w:num>
  <w:num w:numId="24">
    <w:abstractNumId w:val="24"/>
  </w:num>
  <w:num w:numId="25">
    <w:abstractNumId w:val="32"/>
  </w:num>
  <w:num w:numId="26">
    <w:abstractNumId w:val="39"/>
  </w:num>
  <w:num w:numId="27">
    <w:abstractNumId w:val="3"/>
  </w:num>
  <w:num w:numId="28">
    <w:abstractNumId w:val="38"/>
  </w:num>
  <w:num w:numId="29">
    <w:abstractNumId w:val="8"/>
  </w:num>
  <w:num w:numId="30">
    <w:abstractNumId w:val="5"/>
  </w:num>
  <w:num w:numId="31">
    <w:abstractNumId w:val="46"/>
  </w:num>
  <w:num w:numId="32">
    <w:abstractNumId w:val="30"/>
  </w:num>
  <w:num w:numId="33">
    <w:abstractNumId w:val="28"/>
  </w:num>
  <w:num w:numId="34">
    <w:abstractNumId w:val="45"/>
  </w:num>
  <w:num w:numId="35">
    <w:abstractNumId w:val="43"/>
  </w:num>
  <w:num w:numId="36">
    <w:abstractNumId w:val="13"/>
  </w:num>
  <w:num w:numId="37">
    <w:abstractNumId w:val="25"/>
  </w:num>
  <w:num w:numId="38">
    <w:abstractNumId w:val="4"/>
  </w:num>
  <w:num w:numId="39">
    <w:abstractNumId w:val="21"/>
  </w:num>
  <w:num w:numId="40">
    <w:abstractNumId w:val="29"/>
  </w:num>
  <w:num w:numId="41">
    <w:abstractNumId w:val="20"/>
  </w:num>
  <w:num w:numId="42">
    <w:abstractNumId w:val="0"/>
  </w:num>
  <w:num w:numId="43">
    <w:abstractNumId w:val="16"/>
  </w:num>
  <w:num w:numId="44">
    <w:abstractNumId w:val="2"/>
  </w:num>
  <w:num w:numId="45">
    <w:abstractNumId w:val="36"/>
  </w:num>
  <w:num w:numId="46">
    <w:abstractNumId w:val="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1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7A6"/>
    <w:rsid w:val="00014914"/>
    <w:rsid w:val="000373A8"/>
    <w:rsid w:val="00053F3C"/>
    <w:rsid w:val="000558E5"/>
    <w:rsid w:val="00060063"/>
    <w:rsid w:val="000943B7"/>
    <w:rsid w:val="0009699D"/>
    <w:rsid w:val="000A12B7"/>
    <w:rsid w:val="000A1B69"/>
    <w:rsid w:val="000D4B42"/>
    <w:rsid w:val="000E1CFD"/>
    <w:rsid w:val="00107D43"/>
    <w:rsid w:val="001219FF"/>
    <w:rsid w:val="00123BD3"/>
    <w:rsid w:val="00130465"/>
    <w:rsid w:val="001325C3"/>
    <w:rsid w:val="00133381"/>
    <w:rsid w:val="00134FBB"/>
    <w:rsid w:val="001358E5"/>
    <w:rsid w:val="00151776"/>
    <w:rsid w:val="00172F0A"/>
    <w:rsid w:val="001830B2"/>
    <w:rsid w:val="00185E64"/>
    <w:rsid w:val="00186122"/>
    <w:rsid w:val="001B4B9C"/>
    <w:rsid w:val="001E6328"/>
    <w:rsid w:val="001F02C3"/>
    <w:rsid w:val="00206E60"/>
    <w:rsid w:val="00216750"/>
    <w:rsid w:val="00243930"/>
    <w:rsid w:val="00243ADD"/>
    <w:rsid w:val="0026782A"/>
    <w:rsid w:val="00274EE9"/>
    <w:rsid w:val="002772F9"/>
    <w:rsid w:val="002826CA"/>
    <w:rsid w:val="00286AE6"/>
    <w:rsid w:val="002A030C"/>
    <w:rsid w:val="002B2AA9"/>
    <w:rsid w:val="002D0509"/>
    <w:rsid w:val="002E7222"/>
    <w:rsid w:val="00302B74"/>
    <w:rsid w:val="003156E3"/>
    <w:rsid w:val="00326009"/>
    <w:rsid w:val="00327E4C"/>
    <w:rsid w:val="00336407"/>
    <w:rsid w:val="003372AE"/>
    <w:rsid w:val="00360D74"/>
    <w:rsid w:val="00365EF9"/>
    <w:rsid w:val="00371DF3"/>
    <w:rsid w:val="0037454D"/>
    <w:rsid w:val="00381296"/>
    <w:rsid w:val="00381792"/>
    <w:rsid w:val="003874A4"/>
    <w:rsid w:val="00392D75"/>
    <w:rsid w:val="003C0B9E"/>
    <w:rsid w:val="003E0087"/>
    <w:rsid w:val="003F13DF"/>
    <w:rsid w:val="003F532E"/>
    <w:rsid w:val="003F5680"/>
    <w:rsid w:val="003F61EE"/>
    <w:rsid w:val="00412413"/>
    <w:rsid w:val="0041452F"/>
    <w:rsid w:val="00414FFC"/>
    <w:rsid w:val="00423AF1"/>
    <w:rsid w:val="00424E6E"/>
    <w:rsid w:val="00426FD3"/>
    <w:rsid w:val="0043087A"/>
    <w:rsid w:val="004700CE"/>
    <w:rsid w:val="004B6711"/>
    <w:rsid w:val="004C05C4"/>
    <w:rsid w:val="004D2665"/>
    <w:rsid w:val="004D4F6D"/>
    <w:rsid w:val="004E0CB3"/>
    <w:rsid w:val="004F0068"/>
    <w:rsid w:val="004F73DB"/>
    <w:rsid w:val="0050151D"/>
    <w:rsid w:val="005109A4"/>
    <w:rsid w:val="00515384"/>
    <w:rsid w:val="0054423F"/>
    <w:rsid w:val="00556D0A"/>
    <w:rsid w:val="005B6114"/>
    <w:rsid w:val="005E30A2"/>
    <w:rsid w:val="005E42C0"/>
    <w:rsid w:val="005E5285"/>
    <w:rsid w:val="005E70F0"/>
    <w:rsid w:val="005F17AE"/>
    <w:rsid w:val="005F5C5C"/>
    <w:rsid w:val="00605696"/>
    <w:rsid w:val="00606D81"/>
    <w:rsid w:val="006141F0"/>
    <w:rsid w:val="006265A8"/>
    <w:rsid w:val="0064010D"/>
    <w:rsid w:val="00682D44"/>
    <w:rsid w:val="006956DB"/>
    <w:rsid w:val="00696E5E"/>
    <w:rsid w:val="006A5000"/>
    <w:rsid w:val="006A6084"/>
    <w:rsid w:val="006B5F5D"/>
    <w:rsid w:val="006D2FDE"/>
    <w:rsid w:val="006D391F"/>
    <w:rsid w:val="006E6F9D"/>
    <w:rsid w:val="006F0223"/>
    <w:rsid w:val="007110B3"/>
    <w:rsid w:val="00717787"/>
    <w:rsid w:val="007269C0"/>
    <w:rsid w:val="00733BC0"/>
    <w:rsid w:val="00740AC2"/>
    <w:rsid w:val="00743FF7"/>
    <w:rsid w:val="00744C00"/>
    <w:rsid w:val="00754D58"/>
    <w:rsid w:val="007614B9"/>
    <w:rsid w:val="007716DF"/>
    <w:rsid w:val="007778D7"/>
    <w:rsid w:val="00782B42"/>
    <w:rsid w:val="0079032C"/>
    <w:rsid w:val="007C5A54"/>
    <w:rsid w:val="007E7186"/>
    <w:rsid w:val="007F1FAE"/>
    <w:rsid w:val="007F3B12"/>
    <w:rsid w:val="007F6140"/>
    <w:rsid w:val="007F6D2B"/>
    <w:rsid w:val="008002D1"/>
    <w:rsid w:val="00826D9E"/>
    <w:rsid w:val="008326D3"/>
    <w:rsid w:val="00835468"/>
    <w:rsid w:val="00845E11"/>
    <w:rsid w:val="00866CAA"/>
    <w:rsid w:val="008823F5"/>
    <w:rsid w:val="00884430"/>
    <w:rsid w:val="00891A14"/>
    <w:rsid w:val="008A4545"/>
    <w:rsid w:val="008B3D9E"/>
    <w:rsid w:val="008B59D0"/>
    <w:rsid w:val="008B5DE3"/>
    <w:rsid w:val="008C265C"/>
    <w:rsid w:val="008C7A74"/>
    <w:rsid w:val="008D7B84"/>
    <w:rsid w:val="009017CA"/>
    <w:rsid w:val="00914EC5"/>
    <w:rsid w:val="00936277"/>
    <w:rsid w:val="0094261C"/>
    <w:rsid w:val="00954A03"/>
    <w:rsid w:val="00972835"/>
    <w:rsid w:val="00982FB1"/>
    <w:rsid w:val="00986B62"/>
    <w:rsid w:val="009B6D77"/>
    <w:rsid w:val="009D7C7F"/>
    <w:rsid w:val="009E074E"/>
    <w:rsid w:val="009E718E"/>
    <w:rsid w:val="00A042D7"/>
    <w:rsid w:val="00A04F39"/>
    <w:rsid w:val="00A11684"/>
    <w:rsid w:val="00A16234"/>
    <w:rsid w:val="00A27857"/>
    <w:rsid w:val="00A307CF"/>
    <w:rsid w:val="00A359FC"/>
    <w:rsid w:val="00A42493"/>
    <w:rsid w:val="00A5439B"/>
    <w:rsid w:val="00A55C74"/>
    <w:rsid w:val="00A75562"/>
    <w:rsid w:val="00A860A6"/>
    <w:rsid w:val="00AA0B4A"/>
    <w:rsid w:val="00AC3E9B"/>
    <w:rsid w:val="00AD15B9"/>
    <w:rsid w:val="00AD3358"/>
    <w:rsid w:val="00AE2CA4"/>
    <w:rsid w:val="00B01502"/>
    <w:rsid w:val="00B07B91"/>
    <w:rsid w:val="00B30E1C"/>
    <w:rsid w:val="00B36923"/>
    <w:rsid w:val="00B465FA"/>
    <w:rsid w:val="00B54A5B"/>
    <w:rsid w:val="00B60B3C"/>
    <w:rsid w:val="00B60C67"/>
    <w:rsid w:val="00B6470A"/>
    <w:rsid w:val="00B6571B"/>
    <w:rsid w:val="00B814EA"/>
    <w:rsid w:val="00B92B4E"/>
    <w:rsid w:val="00BA6EA7"/>
    <w:rsid w:val="00BB5849"/>
    <w:rsid w:val="00BC74B6"/>
    <w:rsid w:val="00BF52C1"/>
    <w:rsid w:val="00BF640C"/>
    <w:rsid w:val="00C00079"/>
    <w:rsid w:val="00C00186"/>
    <w:rsid w:val="00C0183B"/>
    <w:rsid w:val="00C060CA"/>
    <w:rsid w:val="00C06771"/>
    <w:rsid w:val="00C1076A"/>
    <w:rsid w:val="00C112CA"/>
    <w:rsid w:val="00C25F75"/>
    <w:rsid w:val="00C3324D"/>
    <w:rsid w:val="00C41677"/>
    <w:rsid w:val="00C4200A"/>
    <w:rsid w:val="00C47FB5"/>
    <w:rsid w:val="00C530A9"/>
    <w:rsid w:val="00C7627F"/>
    <w:rsid w:val="00CA03B4"/>
    <w:rsid w:val="00CA2E17"/>
    <w:rsid w:val="00CB53E1"/>
    <w:rsid w:val="00CC4BAB"/>
    <w:rsid w:val="00CD6B90"/>
    <w:rsid w:val="00CD6BAC"/>
    <w:rsid w:val="00CF1F2C"/>
    <w:rsid w:val="00D04D4F"/>
    <w:rsid w:val="00D21318"/>
    <w:rsid w:val="00D21B6E"/>
    <w:rsid w:val="00D26412"/>
    <w:rsid w:val="00D304DF"/>
    <w:rsid w:val="00D32790"/>
    <w:rsid w:val="00D32ACD"/>
    <w:rsid w:val="00D4584A"/>
    <w:rsid w:val="00D61099"/>
    <w:rsid w:val="00D70CEF"/>
    <w:rsid w:val="00D76DB7"/>
    <w:rsid w:val="00D77794"/>
    <w:rsid w:val="00D955AA"/>
    <w:rsid w:val="00DA1155"/>
    <w:rsid w:val="00DB3590"/>
    <w:rsid w:val="00DD7844"/>
    <w:rsid w:val="00DF22DF"/>
    <w:rsid w:val="00E07128"/>
    <w:rsid w:val="00E0739D"/>
    <w:rsid w:val="00E139A9"/>
    <w:rsid w:val="00E21B66"/>
    <w:rsid w:val="00E22D1A"/>
    <w:rsid w:val="00E24E34"/>
    <w:rsid w:val="00E30CDB"/>
    <w:rsid w:val="00E50948"/>
    <w:rsid w:val="00E873BC"/>
    <w:rsid w:val="00E8741E"/>
    <w:rsid w:val="00E951F2"/>
    <w:rsid w:val="00E968CA"/>
    <w:rsid w:val="00EA06CC"/>
    <w:rsid w:val="00EA17ED"/>
    <w:rsid w:val="00EA6936"/>
    <w:rsid w:val="00EC7FE4"/>
    <w:rsid w:val="00ED21AC"/>
    <w:rsid w:val="00F02023"/>
    <w:rsid w:val="00F047A6"/>
    <w:rsid w:val="00F37864"/>
    <w:rsid w:val="00F46083"/>
    <w:rsid w:val="00F7199F"/>
    <w:rsid w:val="00FA297C"/>
    <w:rsid w:val="00FA52BD"/>
    <w:rsid w:val="00FB376F"/>
    <w:rsid w:val="00FB494D"/>
    <w:rsid w:val="00FC3EDB"/>
    <w:rsid w:val="00FD5AA0"/>
    <w:rsid w:val="00FE6D69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E400AE5"/>
  <w15:docId w15:val="{51068A9B-2B8C-498A-B569-C825C6DB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D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A1B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7A6"/>
    <w:pPr>
      <w:ind w:left="840"/>
    </w:pPr>
  </w:style>
  <w:style w:type="table" w:styleId="a4">
    <w:name w:val="Table Grid"/>
    <w:basedOn w:val="a1"/>
    <w:uiPriority w:val="59"/>
    <w:rsid w:val="00EA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1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115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60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60CA"/>
  </w:style>
  <w:style w:type="paragraph" w:styleId="a9">
    <w:name w:val="footer"/>
    <w:basedOn w:val="a"/>
    <w:link w:val="aa"/>
    <w:uiPriority w:val="99"/>
    <w:unhideWhenUsed/>
    <w:rsid w:val="00C060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60CA"/>
  </w:style>
  <w:style w:type="paragraph" w:styleId="ab">
    <w:name w:val="No Spacing"/>
    <w:uiPriority w:val="1"/>
    <w:qFormat/>
    <w:rsid w:val="00E8741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8B5DE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8B5DE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8B5DE3"/>
    <w:rPr>
      <w:rFonts w:asciiTheme="majorHAnsi" w:eastAsia="ＭＳ ゴシック" w:hAnsiTheme="majorHAnsi" w:cstheme="majorBidi"/>
      <w:sz w:val="32"/>
      <w:szCs w:val="32"/>
    </w:rPr>
  </w:style>
  <w:style w:type="character" w:styleId="ae">
    <w:name w:val="Emphasis"/>
    <w:basedOn w:val="a0"/>
    <w:uiPriority w:val="20"/>
    <w:qFormat/>
    <w:rsid w:val="008B5DE3"/>
    <w:rPr>
      <w:i/>
      <w:iCs/>
    </w:rPr>
  </w:style>
  <w:style w:type="character" w:styleId="af">
    <w:name w:val="Subtle Emphasis"/>
    <w:basedOn w:val="a0"/>
    <w:uiPriority w:val="19"/>
    <w:qFormat/>
    <w:rsid w:val="008B5DE3"/>
    <w:rPr>
      <w:i/>
      <w:iCs/>
      <w:color w:val="404040" w:themeColor="text1" w:themeTint="BF"/>
    </w:rPr>
  </w:style>
  <w:style w:type="character" w:customStyle="1" w:styleId="20">
    <w:name w:val="見出し 2 (文字)"/>
    <w:basedOn w:val="a0"/>
    <w:link w:val="2"/>
    <w:uiPriority w:val="9"/>
    <w:rsid w:val="000A1B69"/>
    <w:rPr>
      <w:rFonts w:asciiTheme="majorHAnsi" w:eastAsiaTheme="majorEastAsia" w:hAnsiTheme="majorHAnsi" w:cstheme="majorBidi"/>
    </w:rPr>
  </w:style>
  <w:style w:type="paragraph" w:styleId="af0">
    <w:name w:val="Subtitle"/>
    <w:basedOn w:val="a"/>
    <w:next w:val="a"/>
    <w:link w:val="af1"/>
    <w:uiPriority w:val="11"/>
    <w:qFormat/>
    <w:rsid w:val="000A1B69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0A1B69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70EC3-4004-4FE7-8935-19C13E1D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竹美</dc:creator>
  <cp:lastModifiedBy>佐藤　孝紀</cp:lastModifiedBy>
  <cp:revision>7</cp:revision>
  <dcterms:created xsi:type="dcterms:W3CDTF">2021-06-18T09:23:00Z</dcterms:created>
  <dcterms:modified xsi:type="dcterms:W3CDTF">2022-07-21T07:55:00Z</dcterms:modified>
</cp:coreProperties>
</file>